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140"/>
        <w:jc w:val="both"/>
      </w:pPr>
      <w:r>
        <w:rPr>
          <w:spacing w:val="0"/>
          <w:w w:val="100"/>
          <w:position w:val="0"/>
        </w:rPr>
        <w:t>Обратите внимание, что реклама об инвестировании денежных средств чаще всего всплывает в дополнительном окне на различных сайтах.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18" w:lineRule="auto"/>
        <w:ind w:left="0" w:right="0" w:firstLine="140"/>
        <w:jc w:val="both"/>
      </w:pPr>
      <w:r>
        <w:rPr>
          <w:color w:val="CB2E7F"/>
          <w:spacing w:val="0"/>
          <w:w w:val="100"/>
          <w:position w:val="0"/>
        </w:rPr>
        <w:t xml:space="preserve">НЕ НАЖИМАЙТЕ </w:t>
      </w:r>
      <w:r>
        <w:rPr>
          <w:spacing w:val="0"/>
          <w:w w:val="100"/>
          <w:position w:val="0"/>
        </w:rPr>
        <w:t xml:space="preserve">курсором на всплывающие рекламные окна. С целью получения дополнительного пассивного дохода обратитесь в офис любого банка </w:t>
      </w:r>
      <w:r>
        <w:rPr>
          <w:color w:val="CB2E7F"/>
          <w:spacing w:val="0"/>
          <w:w w:val="100"/>
          <w:position w:val="0"/>
        </w:rPr>
        <w:t>ЛИЧНО.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80" w:line="264" w:lineRule="auto"/>
        <w:ind w:left="0" w:right="0" w:firstLine="0"/>
        <w:jc w:val="center"/>
      </w:pPr>
      <w:r>
        <w:rPr>
          <w:spacing w:val="0"/>
          <w:w w:val="100"/>
          <w:position w:val="0"/>
        </w:rPr>
        <w:t>ВАШ ДРУГ В СОЦИАЛЬНЫХ СЕТЯХ, В ЛИЧНОМ СООБЩЕНИИ</w:t>
        <w:br/>
        <w:t>ПРОСИТ О ФНАНСОВОЙ ПОМОЩИ, ЛИБО ВЫКЛАДЫВАЕТ</w:t>
        <w:br/>
        <w:t xml:space="preserve">ПОСТ О СБОРЕ ДЕНЕЖНЫХ СРЕДСТВ - </w:t>
      </w:r>
      <w:r>
        <w:rPr>
          <w:color w:val="CB2E7F"/>
          <w:spacing w:val="0"/>
          <w:w w:val="100"/>
          <w:position w:val="0"/>
        </w:rPr>
        <w:t>ЭТО МОШЕННИКИ!!!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 w:line="218" w:lineRule="auto"/>
        <w:ind w:left="0" w:right="0" w:firstLine="140"/>
        <w:jc w:val="both"/>
      </w:pPr>
      <w:bookmarkStart w:id="0" w:name="bookmark0"/>
      <w:bookmarkEnd w:id="0"/>
      <w:r>
        <w:rPr>
          <w:spacing w:val="0"/>
          <w:w w:val="100"/>
          <w:position w:val="0"/>
        </w:rPr>
        <w:t xml:space="preserve">Мошенники </w:t>
      </w:r>
      <w:r>
        <w:rPr>
          <w:color w:val="CB2E7F"/>
          <w:spacing w:val="0"/>
          <w:w w:val="100"/>
          <w:position w:val="0"/>
        </w:rPr>
        <w:t xml:space="preserve">МОГУТ ОТПРАВЛЯТЬ </w:t>
      </w:r>
      <w:r>
        <w:rPr>
          <w:spacing w:val="0"/>
          <w:w w:val="100"/>
          <w:position w:val="0"/>
        </w:rPr>
        <w:t>со взломанной страницы даже голосовые и видеосообщения от Вашего друга, созданные с помощью нейросети;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140" w:line="218" w:lineRule="auto"/>
        <w:ind w:left="0" w:right="0" w:firstLine="140"/>
        <w:jc w:val="both"/>
      </w:pPr>
      <w:bookmarkStart w:id="1" w:name="bookmark1"/>
      <w:bookmarkEnd w:id="1"/>
      <w:r>
        <w:rPr>
          <w:spacing w:val="0"/>
          <w:w w:val="100"/>
          <w:position w:val="0"/>
        </w:rPr>
        <w:t xml:space="preserve">Мошенники </w:t>
      </w:r>
      <w:r>
        <w:rPr>
          <w:color w:val="CB2E7F"/>
          <w:spacing w:val="0"/>
          <w:w w:val="100"/>
          <w:position w:val="0"/>
        </w:rPr>
        <w:t xml:space="preserve">ВЫСЫЛАЮТ </w:t>
      </w:r>
      <w:r>
        <w:rPr>
          <w:spacing w:val="0"/>
          <w:w w:val="100"/>
          <w:position w:val="0"/>
        </w:rPr>
        <w:t>фотографии банковских карт, созданных с помощью программ фотошопа, с именем и фамилией Вашего знакомого.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653" w:val="left"/>
        </w:tabs>
        <w:bidi w:val="0"/>
        <w:spacing w:before="0" w:after="280" w:line="221" w:lineRule="auto"/>
        <w:ind w:left="0" w:right="0" w:firstLine="180"/>
        <w:jc w:val="both"/>
      </w:pPr>
      <w:r>
        <w:rPr>
          <w:color w:val="CB2E7F"/>
          <w:spacing w:val="0"/>
          <w:w w:val="100"/>
          <w:position w:val="0"/>
        </w:rPr>
        <w:t xml:space="preserve">НЕ ПЕРЕВОДИТЕ </w:t>
      </w:r>
      <w:r>
        <w:rPr>
          <w:spacing w:val="0"/>
          <w:w w:val="100"/>
          <w:position w:val="0"/>
        </w:rPr>
        <w:t xml:space="preserve">денежные средства. Свяжитесь с другом посредством телефонной связи, убедитесь, что его аккаунт не взломан, и ему действительно нужна помощь. Аккаунты мессенджеров взламывают с помощью ссылок </w:t>
      </w:r>
      <w:r>
        <w:rPr>
          <w:color w:val="CB2E7F"/>
          <w:spacing w:val="0"/>
          <w:w w:val="100"/>
          <w:position w:val="0"/>
        </w:rPr>
        <w:t>«ПРОГОЛОСУЙ ЗА</w:t>
        <w:tab/>
        <w:t>».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80" w:line="264" w:lineRule="auto"/>
        <w:ind w:left="0" w:right="0" w:firstLine="0"/>
        <w:jc w:val="center"/>
      </w:pPr>
      <w:r>
        <w:rPr>
          <w:spacing w:val="0"/>
          <w:w w:val="100"/>
          <w:position w:val="0"/>
        </w:rPr>
        <w:t>ВАМ ПОЗВОНИЛ РОДСТВЕННИК, КОТОРЫЙ ПОПАЛ В ДТП,</w:t>
        <w:br/>
        <w:t>И В ПОСЛЕДУЮЩЕМ С ВАМИ БЕСЕДУЕТ СОТРУДНИК</w:t>
        <w:br/>
        <w:t>ПОЛИЦИИ</w:t>
      </w:r>
      <w:r>
        <w:rPr>
          <w:color w:val="CB2E7F"/>
          <w:spacing w:val="0"/>
          <w:w w:val="100"/>
          <w:position w:val="0"/>
        </w:rPr>
        <w:t>-ЭТО МОШЕННИКИ!!!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 w:line="221" w:lineRule="auto"/>
        <w:ind w:left="0" w:right="0" w:firstLine="240"/>
        <w:jc w:val="both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422910</wp:posOffset>
            </wp:positionH>
            <wp:positionV relativeFrom="paragraph">
              <wp:posOffset>38100</wp:posOffset>
            </wp:positionV>
            <wp:extent cx="1243330" cy="117030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43330" cy="117030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End w:id="2"/>
      <w:r>
        <w:rPr>
          <w:color w:val="CB2E7F"/>
          <w:spacing w:val="0"/>
          <w:w w:val="100"/>
          <w:position w:val="0"/>
        </w:rPr>
        <w:t xml:space="preserve">НЕ ПОДДАВАЙТЕСЬ </w:t>
      </w:r>
      <w:r>
        <w:rPr>
          <w:spacing w:val="0"/>
          <w:w w:val="100"/>
          <w:position w:val="0"/>
        </w:rPr>
        <w:t>панике, обратите _ внимание на абонентский номер, с которого р поступил звонок;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80" w:line="221" w:lineRule="auto"/>
        <w:ind w:left="240" w:right="0" w:firstLine="0"/>
        <w:jc w:val="both"/>
      </w:pPr>
      <w:bookmarkStart w:id="3" w:name="bookmark3"/>
      <w:bookmarkEnd w:id="3"/>
      <w:r>
        <w:rPr>
          <w:spacing w:val="0"/>
          <w:w w:val="100"/>
          <w:position w:val="0"/>
        </w:rPr>
        <w:t>Спросите должность, звание, ФИО сотрудника и отдел полиции, в котором он работает.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18" w:lineRule="auto"/>
        <w:ind w:left="240" w:right="0" w:firstLine="0"/>
        <w:jc w:val="both"/>
      </w:pPr>
      <w:r>
        <w:rPr>
          <w:color w:val="CB2E7F"/>
          <w:spacing w:val="0"/>
          <w:w w:val="100"/>
          <w:position w:val="0"/>
        </w:rPr>
        <w:t xml:space="preserve">ПРЕКРАТИТЕ РАЗГОВОР И ПОЗВОНИТЕ БЛИЗКОМУ ЧЕЛОВЕКУ. </w:t>
      </w:r>
      <w:r>
        <w:rPr>
          <w:spacing w:val="0"/>
          <w:w w:val="100"/>
          <w:position w:val="0"/>
        </w:rPr>
        <w:t>Если дозвониться не удалось, позвоните в территориальный отдел полиции и узнайте о наличии звонившего сотрудника в штате, выясните, что случилось.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18" w:lineRule="auto"/>
        <w:ind w:left="0" w:right="0" w:firstLine="0"/>
        <w:jc w:val="center"/>
      </w:pPr>
      <w:r>
        <w:rPr>
          <w:color w:val="CB2E7F"/>
          <w:spacing w:val="0"/>
          <w:w w:val="100"/>
          <w:position w:val="0"/>
        </w:rPr>
        <w:t>ОФОРМЛЕНИЕ КРЕДИТОВ ПО СТАРЫМ АБОНЕНТСКИМ НОМЕРАМ!!!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 w:line="218" w:lineRule="auto"/>
        <w:ind w:left="0" w:right="0" w:firstLine="0"/>
        <w:jc w:val="both"/>
      </w:pPr>
      <w:bookmarkStart w:id="4" w:name="bookmark4"/>
      <w:bookmarkEnd w:id="4"/>
      <w:r>
        <w:rPr>
          <w:spacing w:val="0"/>
          <w:w w:val="100"/>
          <w:position w:val="0"/>
        </w:rPr>
        <w:t>Вы сменили абонентский номер. Обезопасьте себя и проверьте, в каких банковских учреждениях, клиентом которых Вы уже не являетесь, может фигурировать данный номер телефона;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0" w:line="218" w:lineRule="auto"/>
        <w:ind w:left="0" w:right="0" w:firstLine="0"/>
        <w:jc w:val="both"/>
      </w:pPr>
      <w:bookmarkStart w:id="5" w:name="bookmark5"/>
      <w:bookmarkEnd w:id="5"/>
      <w:r>
        <w:rPr>
          <w:spacing w:val="0"/>
          <w:w w:val="100"/>
          <w:position w:val="0"/>
        </w:rPr>
        <w:t>Вы могли давно закрыть счет в банке, но в базе данных Ваши персональные данные будут привязаны к старому абонентскому номеру;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4" w:val="left"/>
        </w:tabs>
        <w:bidi w:val="0"/>
        <w:spacing w:before="0" w:after="46" w:line="218" w:lineRule="auto"/>
        <w:ind w:left="0" w:right="0" w:firstLine="0"/>
        <w:jc w:val="both"/>
      </w:pPr>
      <w:bookmarkStart w:id="6" w:name="bookmark6"/>
      <w:bookmarkEnd w:id="6"/>
      <w:r>
        <w:rPr>
          <w:spacing w:val="0"/>
          <w:w w:val="100"/>
          <w:position w:val="0"/>
        </w:rPr>
        <w:t>Обратитесь в офисы банка, чтобы отвязать старый абонентский номер от своих персональных данных.</w:t>
      </w:r>
    </w:p>
    <w:p>
      <w:pPr>
        <w:pStyle w:val="Style5"/>
        <w:keepNext w:val="0"/>
        <w:keepLines w:val="0"/>
        <w:widowControl w:val="0"/>
        <w:pBdr>
          <w:top w:val="single" w:sz="0" w:space="7" w:color="FCDEEA"/>
          <w:left w:val="single" w:sz="0" w:space="0" w:color="FCDEEA"/>
          <w:bottom w:val="single" w:sz="0" w:space="4" w:color="FCDEEA"/>
          <w:right w:val="single" w:sz="0" w:space="0" w:color="FCDEEA"/>
        </w:pBdr>
        <w:shd w:val="clear" w:color="auto" w:fill="FCDEEA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По консультативным вопросам можно обратиться к сотрудникам уголовного розыска</w:t>
        <w:br/>
        <w:t>отделения по раскрытию преступлений, совершенных с помощью социальной</w:t>
        <w:br/>
        <w:t>инженерии, по абонентским номерам:</w:t>
      </w:r>
    </w:p>
    <w:p>
      <w:pPr>
        <w:pStyle w:val="Style5"/>
        <w:keepNext w:val="0"/>
        <w:keepLines w:val="0"/>
        <w:widowControl w:val="0"/>
        <w:pBdr>
          <w:top w:val="single" w:sz="0" w:space="7" w:color="FCDEEA"/>
          <w:left w:val="single" w:sz="0" w:space="0" w:color="FCDEEA"/>
          <w:bottom w:val="single" w:sz="0" w:space="4" w:color="FCDEEA"/>
          <w:right w:val="single" w:sz="0" w:space="0" w:color="FCDEEA"/>
        </w:pBdr>
        <w:shd w:val="clear" w:color="auto" w:fill="FCDEEA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89828840742 - начальник отделения Хафизов И.И.</w:t>
      </w:r>
    </w:p>
    <w:p>
      <w:pPr>
        <w:pStyle w:val="Style5"/>
        <w:keepNext w:val="0"/>
        <w:keepLines w:val="0"/>
        <w:widowControl w:val="0"/>
        <w:pBdr>
          <w:top w:val="single" w:sz="0" w:space="7" w:color="FCDEEA"/>
          <w:left w:val="single" w:sz="0" w:space="0" w:color="FCDEEA"/>
          <w:bottom w:val="single" w:sz="0" w:space="4" w:color="FCDEEA"/>
          <w:right w:val="single" w:sz="0" w:space="0" w:color="FCDEEA"/>
        </w:pBdr>
        <w:shd w:val="clear" w:color="auto" w:fill="FCDEEA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89322523458 - оперуполномоченный Филлипова А.С.</w:t>
      </w:r>
    </w:p>
    <w:p>
      <w:pPr>
        <w:pStyle w:val="Style5"/>
        <w:keepNext w:val="0"/>
        <w:keepLines w:val="0"/>
        <w:widowControl w:val="0"/>
        <w:pBdr>
          <w:top w:val="single" w:sz="0" w:space="7" w:color="FCDEEA"/>
          <w:left w:val="single" w:sz="0" w:space="0" w:color="FCDEEA"/>
          <w:bottom w:val="single" w:sz="0" w:space="4" w:color="FCDEEA"/>
          <w:right w:val="single" w:sz="0" w:space="0" w:color="FCDEEA"/>
        </w:pBdr>
        <w:shd w:val="clear" w:color="auto" w:fill="FCDEEA"/>
        <w:bidi w:val="0"/>
        <w:spacing w:before="0" w:after="12"/>
        <w:ind w:left="0" w:right="0" w:firstLine="0"/>
        <w:jc w:val="center"/>
      </w:pPr>
      <w:r>
        <w:rPr>
          <w:spacing w:val="0"/>
          <w:w w:val="100"/>
          <w:position w:val="0"/>
        </w:rPr>
        <w:t>89224410391 - оперуполномоченный Гиндуллин Д.З.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352290" cy="445008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352290" cy="4450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center"/>
      </w:pPr>
      <w:r>
        <w:rPr>
          <w:spacing w:val="0"/>
          <w:w w:val="100"/>
          <w:position w:val="0"/>
        </w:rPr>
        <w:t>ВАМ ПОСТУПИЛ ЗВОНОК ОТ ОПЕРАТОРА СОТОВОЙ СВЯЗИ,</w:t>
        <w:br/>
        <w:t>ЭНЕРГОСЕТЕЙ, ПЕНСИОННОГО ФОНДА,</w:t>
        <w:br/>
        <w:t>МЕДИЦИНСКОЙ ОРГАНИЗАЦИИ</w:t>
      </w:r>
      <w:r>
        <w:rPr>
          <w:color w:val="CB2E7F"/>
          <w:spacing w:val="0"/>
          <w:w w:val="100"/>
          <w:position w:val="0"/>
        </w:rPr>
        <w:t>-ЭТО МОШЕННИКИ!!!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0" w:line="218" w:lineRule="auto"/>
        <w:ind w:left="340" w:right="0" w:firstLine="20"/>
        <w:jc w:val="left"/>
      </w:pPr>
      <w:bookmarkStart w:id="7" w:name="bookmark7"/>
      <w:bookmarkEnd w:id="7"/>
      <w:r>
        <w:rPr>
          <w:spacing w:val="0"/>
          <w:w w:val="100"/>
          <w:position w:val="0"/>
        </w:rPr>
        <w:t xml:space="preserve">«Закончился срок договора по обслуживанию сим-карты!» </w:t>
      </w:r>
      <w:r>
        <w:rPr>
          <w:color w:val="CB2E7F"/>
          <w:spacing w:val="0"/>
          <w:w w:val="100"/>
          <w:position w:val="0"/>
        </w:rPr>
        <w:t>Договор по обслуживанию сим-карты БЕССРОЧНЫЙ.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0" w:line="218" w:lineRule="auto"/>
        <w:ind w:left="340" w:right="0" w:firstLine="20"/>
        <w:jc w:val="left"/>
      </w:pPr>
      <w:bookmarkStart w:id="8" w:name="bookmark8"/>
      <w:bookmarkEnd w:id="8"/>
      <w:r>
        <w:rPr>
          <w:spacing w:val="0"/>
          <w:w w:val="100"/>
          <w:position w:val="0"/>
        </w:rPr>
        <w:t xml:space="preserve">«Вам положена бесплатная замена электрических счетчиков!» </w:t>
      </w:r>
      <w:r>
        <w:rPr>
          <w:color w:val="CB2E7F"/>
          <w:spacing w:val="0"/>
          <w:w w:val="100"/>
          <w:position w:val="0"/>
        </w:rPr>
        <w:t>Поставщики электроэнергии не будут выходить на Вас самостоятельно.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0" w:line="218" w:lineRule="auto"/>
        <w:ind w:left="340" w:right="0" w:firstLine="20"/>
        <w:jc w:val="left"/>
      </w:pPr>
      <w:bookmarkStart w:id="9" w:name="bookmark9"/>
      <w:bookmarkEnd w:id="9"/>
      <w:r>
        <w:rPr>
          <w:spacing w:val="0"/>
          <w:w w:val="100"/>
          <w:position w:val="0"/>
        </w:rPr>
        <w:t xml:space="preserve">«Вам не досчитали 1.5 года стажа работы, в связи с чем необходимо произвести перерасчет!» </w:t>
      </w:r>
      <w:r>
        <w:rPr>
          <w:color w:val="CB2E7F"/>
          <w:spacing w:val="0"/>
          <w:w w:val="100"/>
          <w:position w:val="0"/>
        </w:rPr>
        <w:t>Обратитесь напрямую в Фонд пенсионного и социального страхования.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122" w:line="218" w:lineRule="auto"/>
        <w:ind w:left="340" w:right="0" w:firstLine="20"/>
        <w:jc w:val="left"/>
      </w:pPr>
      <w:bookmarkStart w:id="10" w:name="bookmark10"/>
      <w:bookmarkEnd w:id="10"/>
      <w:r>
        <w:rPr>
          <w:spacing w:val="0"/>
          <w:w w:val="100"/>
          <w:position w:val="0"/>
        </w:rPr>
        <w:t xml:space="preserve">«Вам необходимо заменить полис ОМС. Давайте запишемся на прием в поликлинику!» </w:t>
      </w:r>
      <w:r>
        <w:rPr>
          <w:color w:val="CB2E7F"/>
          <w:spacing w:val="0"/>
          <w:w w:val="100"/>
          <w:position w:val="0"/>
        </w:rPr>
        <w:t>Медицинские учреждения не выдают полисы.</w:t>
      </w:r>
      <w:r>
        <w:br w:type="page"/>
      </w:r>
    </w:p>
    <w:p>
      <w:pPr>
        <w:pStyle w:val="Style2"/>
        <w:keepNext w:val="0"/>
        <w:keepLines w:val="0"/>
        <w:widowControl w:val="0"/>
        <w:pBdr>
          <w:top w:val="single" w:sz="0" w:space="1" w:color="FCDEEA"/>
          <w:left w:val="single" w:sz="0" w:space="0" w:color="FCDEEA"/>
          <w:bottom w:val="single" w:sz="0" w:space="5" w:color="FCDEEA"/>
          <w:right w:val="single" w:sz="0" w:space="0" w:color="FCDEEA"/>
        </w:pBdr>
        <w:shd w:val="clear" w:color="auto" w:fill="FCDEEA"/>
        <w:bidi w:val="0"/>
        <w:spacing w:before="0" w:after="0" w:line="221" w:lineRule="auto"/>
        <w:ind w:left="0" w:right="0" w:firstLine="0"/>
        <w:jc w:val="both"/>
      </w:pPr>
      <w:r>
        <w:rPr>
          <w:spacing w:val="0"/>
          <w:w w:val="100"/>
          <w:position w:val="0"/>
        </w:rPr>
        <w:t>В данных ситуациях злоумышленники просят назвать для записи/подтверждения личности КОД, который поступит в смс-уведомлении с сервисного номера «Госуслуп&gt;. Данный код предназначен для взлома Вашего личного кабинета.</w:t>
      </w:r>
    </w:p>
    <w:p>
      <w:pPr>
        <w:pStyle w:val="Style2"/>
        <w:keepNext w:val="0"/>
        <w:keepLines w:val="0"/>
        <w:widowControl w:val="0"/>
        <w:pBdr>
          <w:top w:val="single" w:sz="4" w:space="1" w:color="FCDEEA"/>
          <w:left w:val="single" w:sz="4" w:space="0" w:color="FCDEEA"/>
          <w:bottom w:val="single" w:sz="4" w:space="5" w:color="FCDEEA"/>
          <w:right w:val="single" w:sz="4" w:space="0" w:color="FCDEEA"/>
        </w:pBdr>
        <w:shd w:val="clear" w:color="auto" w:fill="FCDEEA"/>
        <w:bidi w:val="0"/>
        <w:spacing w:before="0" w:after="289" w:line="221" w:lineRule="auto"/>
        <w:ind w:left="0" w:right="0" w:firstLine="0"/>
        <w:jc w:val="both"/>
      </w:pPr>
      <w:r>
        <w:rPr>
          <w:color w:val="CB2E7F"/>
          <w:spacing w:val="0"/>
          <w:w w:val="100"/>
          <w:position w:val="0"/>
        </w:rPr>
        <w:t>НИ В КОЕМ СЛУЧАЕ НЕ НАЗЫВАЙТЕ КОДЫ И ПАРОЛИ, КОТОРЫЕ ПРИХОДЯТ В СМС, КТО БЫ ВАМ НЕ ЗВОНИЛ!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center"/>
      </w:pPr>
      <w:r>
        <w:rPr>
          <w:spacing w:val="0"/>
          <w:w w:val="100"/>
          <w:position w:val="0"/>
        </w:rPr>
        <w:t>ВАМ ПОСТУПИЛ ЗВОНОК ОТ СОТРУДНИКА</w:t>
        <w:br/>
        <w:t>ЦЕНТРАЛЬНОГО БАНКА, РОСФИНМОНИТОРИНГА,</w:t>
        <w:br/>
        <w:t>СОТРУДНИКА ПОЛИЦИИ, ФСБ, ПРОКУРАТУРЫ,</w:t>
        <w:br/>
        <w:t>СЛЕДСТВЕННОГО КОМИТЕТА</w:t>
      </w:r>
      <w:r>
        <w:rPr>
          <w:color w:val="CB2E7F"/>
          <w:spacing w:val="0"/>
          <w:w w:val="100"/>
          <w:position w:val="0"/>
        </w:rPr>
        <w:t>-ЭТО МОШЕННИКИ!!!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7" w:val="left"/>
        </w:tabs>
        <w:bidi w:val="0"/>
        <w:spacing w:before="0" w:after="0" w:line="218" w:lineRule="auto"/>
        <w:ind w:left="0" w:right="0" w:firstLine="0"/>
        <w:jc w:val="both"/>
      </w:pPr>
      <w:r>
        <w:drawing>
          <wp:anchor distT="50800" distB="50800" distL="50800" distR="50800" simplePos="0" relativeHeight="125829379" behindDoc="0" locked="0" layoutInCell="1" allowOverlap="1">
            <wp:simplePos x="0" y="0"/>
            <wp:positionH relativeFrom="page">
              <wp:posOffset>499110</wp:posOffset>
            </wp:positionH>
            <wp:positionV relativeFrom="margin">
              <wp:posOffset>1898650</wp:posOffset>
            </wp:positionV>
            <wp:extent cx="1158240" cy="2243455"/>
            <wp:wrapSquare wrapText="right"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58240" cy="224345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" w:name="bookmark11"/>
      <w:bookmarkEnd w:id="11"/>
      <w:r>
        <w:rPr>
          <w:spacing w:val="0"/>
          <w:w w:val="100"/>
          <w:position w:val="0"/>
        </w:rPr>
        <w:t xml:space="preserve">Сотрудники центрального банка </w:t>
      </w:r>
      <w:r>
        <w:rPr>
          <w:color w:val="CB2E7F"/>
          <w:spacing w:val="0"/>
          <w:w w:val="100"/>
          <w:position w:val="0"/>
        </w:rPr>
        <w:t xml:space="preserve">НЕ ОБСЛУЖИВАЮТ </w:t>
      </w:r>
      <w:r>
        <w:rPr>
          <w:spacing w:val="0"/>
          <w:w w:val="100"/>
          <w:position w:val="0"/>
        </w:rPr>
        <w:t>счета физических лиц, а значит, не могут Вам звонить;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7" w:val="left"/>
        </w:tabs>
        <w:bidi w:val="0"/>
        <w:spacing w:before="0" w:after="0" w:line="218" w:lineRule="auto"/>
        <w:ind w:left="0" w:right="0" w:firstLine="0"/>
        <w:jc w:val="both"/>
      </w:pPr>
      <w:bookmarkStart w:id="12" w:name="bookmark12"/>
      <w:bookmarkEnd w:id="12"/>
      <w:r>
        <w:rPr>
          <w:spacing w:val="0"/>
          <w:w w:val="100"/>
          <w:position w:val="0"/>
        </w:rPr>
        <w:t xml:space="preserve">Сотрудники правоохранительных органов и иных ведомственных структур </w:t>
      </w:r>
      <w:r>
        <w:rPr>
          <w:color w:val="CB2E7F"/>
          <w:spacing w:val="0"/>
          <w:w w:val="100"/>
          <w:position w:val="0"/>
        </w:rPr>
        <w:t xml:space="preserve">НЕ ПРОСЯТ </w:t>
      </w:r>
      <w:r>
        <w:rPr>
          <w:spacing w:val="0"/>
          <w:w w:val="100"/>
          <w:position w:val="0"/>
        </w:rPr>
        <w:t>Вас осуществлять какие-либо манипуляции с банковскими счетами и денежными средствами, а так же не будут привлекать Вас к содействию в поимке преступников по телефонному звонку;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520"/>
        <w:jc w:val="both"/>
      </w:pPr>
      <w:r>
        <w:rPr>
          <w:color w:val="CB2E7F"/>
          <w:spacing w:val="0"/>
          <w:w w:val="100"/>
          <w:position w:val="0"/>
        </w:rPr>
        <w:t xml:space="preserve">НЕ УСТАНАВЛИВАЙТЕ И НЕ СКАЧИВАЙТЕ </w:t>
      </w:r>
      <w:r>
        <w:rPr>
          <w:spacing w:val="0"/>
          <w:w w:val="100"/>
          <w:position w:val="0"/>
        </w:rPr>
        <w:t>по просьбе звонящего на сотовый телефон какие-либо приложения, антивирусы и обновленные приложения банка;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7" w:val="left"/>
        </w:tabs>
        <w:bidi w:val="0"/>
        <w:spacing w:before="0" w:after="0" w:line="218" w:lineRule="auto"/>
        <w:ind w:left="0" w:right="0" w:firstLine="0"/>
        <w:jc w:val="both"/>
      </w:pPr>
      <w:bookmarkStart w:id="13" w:name="bookmark13"/>
      <w:bookmarkEnd w:id="13"/>
      <w:r>
        <w:rPr>
          <w:spacing w:val="0"/>
          <w:w w:val="100"/>
          <w:position w:val="0"/>
        </w:rPr>
        <w:t xml:space="preserve">Мошенники </w:t>
      </w:r>
      <w:r>
        <w:rPr>
          <w:color w:val="CB2E7F"/>
          <w:spacing w:val="0"/>
          <w:w w:val="100"/>
          <w:position w:val="0"/>
        </w:rPr>
        <w:t xml:space="preserve">МОГУТ ВЫСЛАТЬ </w:t>
      </w:r>
      <w:r>
        <w:rPr>
          <w:spacing w:val="0"/>
          <w:w w:val="100"/>
          <w:position w:val="0"/>
        </w:rPr>
        <w:t xml:space="preserve">фотографии служебных удостоверений, доверенностей на третьих лиц, постановлений о возбуждении уголовного дела и иных </w:t>
      </w:r>
      <w:r>
        <w:rPr>
          <w:color w:val="CB2E7F"/>
          <w:spacing w:val="0"/>
          <w:w w:val="100"/>
          <w:position w:val="0"/>
        </w:rPr>
        <w:t xml:space="preserve">ФАЛ ЬСИФИ ЦИ РОВАН Н ЫХ </w:t>
      </w:r>
      <w:r>
        <w:rPr>
          <w:spacing w:val="0"/>
          <w:w w:val="100"/>
          <w:position w:val="0"/>
        </w:rPr>
        <w:t>до^ментов;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7" w:val="left"/>
        </w:tabs>
        <w:bidi w:val="0"/>
        <w:spacing w:before="0" w:after="380" w:line="218" w:lineRule="auto"/>
        <w:ind w:left="0" w:right="0" w:firstLine="0"/>
        <w:jc w:val="both"/>
      </w:pPr>
      <w:bookmarkStart w:id="14" w:name="bookmark14"/>
      <w:bookmarkEnd w:id="14"/>
      <w:r>
        <w:rPr>
          <w:spacing w:val="0"/>
          <w:w w:val="100"/>
          <w:position w:val="0"/>
        </w:rPr>
        <w:t xml:space="preserve">Мошенники </w:t>
      </w:r>
      <w:r>
        <w:rPr>
          <w:color w:val="CB2E7F"/>
          <w:spacing w:val="0"/>
          <w:w w:val="100"/>
          <w:position w:val="0"/>
        </w:rPr>
        <w:t xml:space="preserve">ЗВОНЯТ </w:t>
      </w:r>
      <w:r>
        <w:rPr>
          <w:spacing w:val="0"/>
          <w:w w:val="100"/>
          <w:position w:val="0"/>
        </w:rPr>
        <w:t xml:space="preserve">по мессенджерам типа </w:t>
      </w:r>
      <w:r>
        <w:rPr>
          <w:spacing w:val="0"/>
          <w:w w:val="100"/>
          <w:position w:val="0"/>
        </w:rPr>
        <w:t xml:space="preserve">«Viber», «Telegram», «What’s </w:t>
      </w:r>
      <w:r>
        <w:rPr>
          <w:spacing w:val="0"/>
          <w:w w:val="100"/>
          <w:position w:val="0"/>
        </w:rPr>
        <w:t>арр», в том числе и по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18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1730375</wp:posOffset>
                </wp:positionH>
                <wp:positionV relativeFrom="margin">
                  <wp:posOffset>4233545</wp:posOffset>
                </wp:positionV>
                <wp:extent cx="899160" cy="152400"/>
                <wp:wrapSquare wrapText="righ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CB2E7F"/>
                                <w:spacing w:val="0"/>
                                <w:w w:val="100"/>
                                <w:position w:val="0"/>
                              </w:rPr>
                              <w:t>ВИДЕОСВЯЗИ.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36.25pt;margin-top:333.35000000000002pt;width:70.799999999999997pt;height:12.pt;z-index:-1258293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CB2E7F"/>
                          <w:spacing w:val="0"/>
                          <w:w w:val="100"/>
                          <w:position w:val="0"/>
                        </w:rPr>
                        <w:t>ВИДЕОСВЯЗИ.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CB2E7F"/>
          <w:spacing w:val="0"/>
          <w:w w:val="100"/>
          <w:position w:val="0"/>
        </w:rPr>
        <w:t xml:space="preserve">ПРЕКРАТИТЕ РАЗГОВОР, ПОЛОЖИТЕ ТРУБКУ. </w:t>
      </w:r>
      <w:r>
        <w:rPr>
          <w:spacing w:val="0"/>
          <w:w w:val="100"/>
          <w:position w:val="0"/>
        </w:rPr>
        <w:t>Перезвоните на горячую линию банка, чтобы убедится, что с Вашими банковскими счетами и денежными средствами всё в порядке.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0" w:right="0" w:firstLine="0"/>
        <w:jc w:val="center"/>
      </w:pPr>
      <w:r>
        <w:rPr>
          <w:spacing w:val="0"/>
          <w:w w:val="100"/>
          <w:position w:val="0"/>
        </w:rPr>
        <w:t>ПОКУПАТЕЛЬ НА ТОРГОВЫХ ПЛОЩАДКАХ «АВИТО» ИЛИ</w:t>
        <w:br/>
        <w:t>«ЮЛА» ПРОСИТ ПЕРЕЙТИ ПО ССЫЛКЕ ДЛЯ ОФОРМЛЕНИЯ</w:t>
        <w:br/>
        <w:t xml:space="preserve">ДОСТАВКИ - </w:t>
      </w:r>
      <w:r>
        <w:rPr>
          <w:color w:val="CB2E7F"/>
          <w:spacing w:val="0"/>
          <w:w w:val="100"/>
          <w:position w:val="0"/>
        </w:rPr>
        <w:t>ЭТО МОШЕННИКИ!!!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4" w:val="left"/>
        </w:tabs>
        <w:bidi w:val="0"/>
        <w:spacing w:before="0" w:after="0" w:line="218" w:lineRule="auto"/>
        <w:ind w:left="380" w:right="0" w:firstLine="0"/>
        <w:jc w:val="both"/>
      </w:pPr>
      <w:bookmarkStart w:id="15" w:name="bookmark15"/>
      <w:bookmarkEnd w:id="15"/>
      <w:r>
        <w:rPr>
          <w:spacing w:val="0"/>
          <w:w w:val="100"/>
          <w:position w:val="0"/>
        </w:rPr>
        <w:t xml:space="preserve">Общение с покупателем или продавцом необходимо вести </w:t>
      </w:r>
      <w:r>
        <w:rPr>
          <w:color w:val="CB2E7F"/>
          <w:spacing w:val="0"/>
          <w:w w:val="100"/>
          <w:position w:val="0"/>
        </w:rPr>
        <w:t xml:space="preserve">ТОЛЬКО </w:t>
      </w:r>
      <w:r>
        <w:rPr>
          <w:spacing w:val="0"/>
          <w:w w:val="100"/>
          <w:position w:val="0"/>
        </w:rPr>
        <w:t xml:space="preserve">на официальном сайте или в приложении. </w:t>
      </w:r>
      <w:r>
        <w:rPr>
          <w:color w:val="CB2E7F"/>
          <w:spacing w:val="0"/>
          <w:w w:val="100"/>
          <w:position w:val="0"/>
        </w:rPr>
        <w:t xml:space="preserve">НЕ ПЕРЕХОДИТЕ </w:t>
      </w:r>
      <w:r>
        <w:rPr>
          <w:spacing w:val="0"/>
          <w:w w:val="100"/>
          <w:position w:val="0"/>
        </w:rPr>
        <w:t xml:space="preserve">для общения в другие мессенджеры </w:t>
      </w:r>
      <w:r>
        <w:rPr>
          <w:spacing w:val="0"/>
          <w:w w:val="100"/>
          <w:position w:val="0"/>
        </w:rPr>
        <w:t xml:space="preserve">(Viber, Whats </w:t>
      </w:r>
      <w:r>
        <w:rPr>
          <w:spacing w:val="0"/>
          <w:w w:val="100"/>
          <w:position w:val="0"/>
        </w:rPr>
        <w:t xml:space="preserve">Арр, </w:t>
      </w:r>
      <w:r>
        <w:rPr>
          <w:spacing w:val="0"/>
          <w:w w:val="100"/>
          <w:position w:val="0"/>
        </w:rPr>
        <w:t xml:space="preserve">Telegram). </w:t>
      </w:r>
      <w:r>
        <w:rPr>
          <w:spacing w:val="0"/>
          <w:w w:val="100"/>
          <w:position w:val="0"/>
        </w:rPr>
        <w:t>Так «Авито» и «Юла» производит проверку продавца;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4" w:val="left"/>
        </w:tabs>
        <w:bidi w:val="0"/>
        <w:spacing w:before="0" w:after="380" w:line="218" w:lineRule="auto"/>
        <w:ind w:left="380" w:right="0" w:firstLine="0"/>
        <w:jc w:val="both"/>
      </w:pPr>
      <w:bookmarkStart w:id="16" w:name="bookmark16"/>
      <w:bookmarkEnd w:id="16"/>
      <w:r>
        <w:rPr>
          <w:spacing w:val="0"/>
          <w:w w:val="100"/>
          <w:position w:val="0"/>
        </w:rPr>
        <w:t xml:space="preserve">Если покупатель сообщает Вам, что находится в другом городе и предлагает оформить </w:t>
      </w:r>
      <w:r>
        <w:rPr>
          <w:color w:val="CB2E7F"/>
          <w:spacing w:val="0"/>
          <w:w w:val="100"/>
          <w:position w:val="0"/>
        </w:rPr>
        <w:t xml:space="preserve">«ДОСТАВКУ» </w:t>
      </w:r>
      <w:r>
        <w:rPr>
          <w:spacing w:val="0"/>
          <w:w w:val="100"/>
          <w:position w:val="0"/>
        </w:rPr>
        <w:t>путем направления ссылки,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drawing>
          <wp:anchor distT="127000" distB="127000" distL="127000" distR="127000" simplePos="0" relativeHeight="125829382" behindDoc="0" locked="0" layoutInCell="1" allowOverlap="1">
            <wp:simplePos x="0" y="0"/>
            <wp:positionH relativeFrom="page">
              <wp:posOffset>3775710</wp:posOffset>
            </wp:positionH>
            <wp:positionV relativeFrom="paragraph">
              <wp:posOffset>215900</wp:posOffset>
            </wp:positionV>
            <wp:extent cx="1127760" cy="1609090"/>
            <wp:wrapSquare wrapText="left"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27760" cy="16090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</w:rPr>
        <w:t xml:space="preserve">ни в коем случае </w:t>
      </w:r>
      <w:r>
        <w:rPr>
          <w:color w:val="CB2E7F"/>
          <w:spacing w:val="0"/>
          <w:w w:val="100"/>
          <w:position w:val="0"/>
        </w:rPr>
        <w:t xml:space="preserve">НЕ НАЖИМАЙТЕ </w:t>
      </w:r>
      <w:r>
        <w:rPr>
          <w:spacing w:val="0"/>
          <w:w w:val="100"/>
          <w:position w:val="0"/>
        </w:rPr>
        <w:t xml:space="preserve">на ссылку, </w:t>
      </w:r>
      <w:r>
        <w:rPr>
          <w:color w:val="CB2E7F"/>
          <w:spacing w:val="0"/>
          <w:w w:val="100"/>
          <w:position w:val="0"/>
        </w:rPr>
        <w:t xml:space="preserve">НЕ ВВОДИТЕ </w:t>
      </w:r>
      <w:r>
        <w:rPr>
          <w:spacing w:val="0"/>
          <w:w w:val="100"/>
          <w:position w:val="0"/>
        </w:rPr>
        <w:t>реквизиты банковской карты;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21" w:lineRule="auto"/>
        <w:ind w:left="0" w:right="0" w:firstLine="0"/>
        <w:jc w:val="both"/>
      </w:pPr>
      <w:r>
        <w:rPr>
          <w:spacing w:val="0"/>
          <w:w w:val="100"/>
          <w:position w:val="0"/>
        </w:rPr>
        <w:t xml:space="preserve">■ Мошенники под видом продавца могут направлять видеофайлы с упаковкой товара в транспортной компании, трек-коды для отслеживания посылки, фальсифицированные чеки об оплате доставки и т.д. </w:t>
      </w:r>
      <w:r>
        <w:rPr>
          <w:color w:val="CB2E7F"/>
          <w:spacing w:val="0"/>
          <w:w w:val="100"/>
          <w:position w:val="0"/>
        </w:rPr>
        <w:t xml:space="preserve">НЕ ВНОСИТЕ </w:t>
      </w:r>
      <w:r>
        <w:rPr>
          <w:spacing w:val="0"/>
          <w:w w:val="100"/>
          <w:position w:val="0"/>
        </w:rPr>
        <w:t>предоплату пока не получите товар.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21" w:lineRule="auto"/>
        <w:ind w:left="160" w:right="0" w:firstLine="0"/>
        <w:jc w:val="both"/>
      </w:pPr>
      <w:r>
        <w:rPr>
          <w:color w:val="CB2E7F"/>
          <w:spacing w:val="0"/>
          <w:w w:val="100"/>
          <w:position w:val="0"/>
        </w:rPr>
        <w:t xml:space="preserve">ЛЮБАЯ ПОКУПКА В СЕТИ ИНТЕРНЕТ - ЭТО РИСК! </w:t>
      </w:r>
      <w:r>
        <w:rPr>
          <w:spacing w:val="0"/>
          <w:w w:val="100"/>
          <w:position w:val="0"/>
        </w:rPr>
        <w:t xml:space="preserve">Приобретайте товары на торговых площадках «Авито» и «Юла» у продавцов из других городов через услугу «безопасная сделка» путем </w:t>
      </w:r>
      <w:r>
        <w:rPr>
          <w:color w:val="CB2E7F"/>
          <w:spacing w:val="0"/>
          <w:w w:val="100"/>
          <w:position w:val="0"/>
        </w:rPr>
        <w:t xml:space="preserve">САМОСТОЯТЕЛЬНОГО ОФОРМЛЕНИЯ </w:t>
      </w:r>
      <w:r>
        <w:rPr>
          <w:spacing w:val="0"/>
          <w:w w:val="100"/>
          <w:position w:val="0"/>
        </w:rPr>
        <w:t xml:space="preserve">на сайте. Если приобретаете товар, </w:t>
      </w:r>
      <w:r>
        <w:rPr>
          <w:color w:val="CB2E7F"/>
          <w:spacing w:val="0"/>
          <w:w w:val="100"/>
          <w:position w:val="0"/>
        </w:rPr>
        <w:t xml:space="preserve">НЕ ПЕРЕВОДИТЕ </w:t>
      </w:r>
      <w:r>
        <w:rPr>
          <w:spacing w:val="0"/>
          <w:w w:val="100"/>
          <w:position w:val="0"/>
        </w:rPr>
        <w:t>продавцу аванс.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64" w:lineRule="auto"/>
        <w:ind w:left="0" w:right="0" w:firstLine="0"/>
        <w:jc w:val="center"/>
      </w:pPr>
      <w:r>
        <w:rPr>
          <w:spacing w:val="0"/>
          <w:w w:val="100"/>
          <w:position w:val="0"/>
        </w:rPr>
        <w:t>В СЕТИ ИНТЕРНЕТ ИЛИ ПО ВХОДЯЩЕМУ ЗВОНКУ ВАМ</w:t>
        <w:br/>
        <w:t>ПРЕДЛОЖИЛИ ИНВЕСТИРОВАТЬ ДЕНЕЖНЫЕ СРЕДСТВА И</w:t>
        <w:br/>
        <w:t>ПОЛУЧАТЬ ПАССИВНЫЙ ДОХОД</w:t>
      </w:r>
      <w:r>
        <w:rPr>
          <w:color w:val="CB2E7F"/>
          <w:spacing w:val="0"/>
          <w:w w:val="100"/>
          <w:position w:val="0"/>
        </w:rPr>
        <w:t>-ЭТО МОШЕННИКИ!!!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4" w:val="left"/>
        </w:tabs>
        <w:bidi w:val="0"/>
        <w:spacing w:before="0" w:after="0" w:line="221" w:lineRule="auto"/>
        <w:ind w:left="0" w:right="0" w:firstLine="0"/>
        <w:jc w:val="both"/>
      </w:pPr>
      <w:r>
        <w:drawing>
          <wp:anchor distT="12700" distB="12700" distL="12700" distR="12700" simplePos="0" relativeHeight="125829383" behindDoc="0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88900</wp:posOffset>
            </wp:positionV>
            <wp:extent cx="1481455" cy="1639570"/>
            <wp:wrapSquare wrapText="right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481455" cy="16395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" w:name="bookmark17"/>
      <w:bookmarkEnd w:id="17"/>
      <w:r>
        <w:rPr>
          <w:color w:val="CB2E7F"/>
          <w:spacing w:val="0"/>
          <w:w w:val="100"/>
          <w:position w:val="0"/>
        </w:rPr>
        <w:t xml:space="preserve">НЕ ПЕРЕВОДИТЕ </w:t>
      </w:r>
      <w:r>
        <w:rPr>
          <w:spacing w:val="0"/>
          <w:w w:val="100"/>
          <w:position w:val="0"/>
        </w:rPr>
        <w:t>денежные средства на банковские карты третьих лиц с целью покупки криптовалюты. Криптовалюта не признана денежной единицей в Российской Федерации;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4" w:val="left"/>
        </w:tabs>
        <w:bidi w:val="0"/>
        <w:spacing w:before="0" w:line="221" w:lineRule="auto"/>
        <w:ind w:left="0" w:right="0" w:firstLine="0"/>
        <w:jc w:val="both"/>
      </w:pPr>
      <w:bookmarkStart w:id="18" w:name="bookmark18"/>
      <w:bookmarkEnd w:id="18"/>
      <w:r>
        <w:rPr>
          <w:spacing w:val="0"/>
          <w:w w:val="100"/>
          <w:position w:val="0"/>
        </w:rPr>
        <w:t xml:space="preserve">Мошенники приставляют Вам «финансового аналитика» или «брокера», который будет проводить обучение по проведению сделок на инвестиционных платформах. </w:t>
      </w:r>
      <w:r>
        <w:rPr>
          <w:color w:val="CB2E7F"/>
          <w:spacing w:val="0"/>
          <w:w w:val="100"/>
          <w:position w:val="0"/>
        </w:rPr>
        <w:t xml:space="preserve">НЕ УСТАНАВЛИВАЙТЕ </w:t>
      </w:r>
      <w:r>
        <w:rPr>
          <w:spacing w:val="0"/>
          <w:w w:val="100"/>
          <w:position w:val="0"/>
        </w:rPr>
        <w:t xml:space="preserve">приложения на свой мобильный телефон по указанию «помощника». </w:t>
      </w:r>
      <w:r>
        <w:rPr>
          <w:color w:val="CB2E7F"/>
          <w:spacing w:val="0"/>
          <w:w w:val="100"/>
          <w:position w:val="0"/>
        </w:rPr>
        <w:t xml:space="preserve">НЕ СООБЩАЙТЕ </w:t>
      </w:r>
      <w:r>
        <w:rPr>
          <w:spacing w:val="0"/>
          <w:w w:val="100"/>
          <w:position w:val="0"/>
        </w:rPr>
        <w:t>ему личную информацию о себе (ФИО, паспорт, телефон, наличие денежных средств);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 w:line="221" w:lineRule="auto"/>
        <w:ind w:left="240" w:right="0" w:firstLine="20"/>
        <w:jc w:val="both"/>
      </w:pPr>
      <w:bookmarkStart w:id="19" w:name="bookmark19"/>
      <w:bookmarkEnd w:id="19"/>
      <w:r>
        <w:rPr>
          <w:spacing w:val="0"/>
          <w:w w:val="100"/>
          <w:position w:val="0"/>
        </w:rPr>
        <w:t xml:space="preserve">Все инвестиционные платформы зарегистрированы </w:t>
      </w:r>
      <w:r>
        <w:rPr>
          <w:color w:val="CB2E7F"/>
          <w:spacing w:val="0"/>
          <w:w w:val="100"/>
          <w:position w:val="0"/>
        </w:rPr>
        <w:t xml:space="preserve">ЗА ПРЕДЕЛАМИ РОССИЙСКОЙ ФЕДЕРАЦИИ, </w:t>
      </w:r>
      <w:r>
        <w:rPr>
          <w:spacing w:val="0"/>
          <w:w w:val="100"/>
          <w:position w:val="0"/>
        </w:rPr>
        <w:t>в связи с чем, в случае неисполнения договорных обязательств со стороны представителей платформы, Вы не сможете обратиться в суды РФ;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 w:line="221" w:lineRule="auto"/>
        <w:ind w:left="240" w:right="0" w:firstLine="20"/>
        <w:jc w:val="both"/>
      </w:pPr>
      <w:bookmarkStart w:id="20" w:name="bookmark20"/>
      <w:bookmarkEnd w:id="20"/>
      <w:r>
        <w:rPr>
          <w:spacing w:val="0"/>
          <w:w w:val="100"/>
          <w:position w:val="0"/>
        </w:rPr>
        <w:t xml:space="preserve">При регистрации личного кабинета, путем </w:t>
      </w:r>
      <w:r>
        <w:rPr>
          <w:spacing w:val="0"/>
          <w:w w:val="100"/>
          <w:position w:val="0"/>
        </w:rPr>
        <w:t>push</w:t>
      </w:r>
      <w:r>
        <w:rPr>
          <w:spacing w:val="0"/>
          <w:w w:val="100"/>
          <w:position w:val="0"/>
        </w:rPr>
        <w:t xml:space="preserve">-уведомлений и </w:t>
      </w:r>
      <w:r>
        <w:rPr>
          <w:spacing w:val="0"/>
          <w:w w:val="100"/>
          <w:position w:val="0"/>
        </w:rPr>
        <w:t>cookie</w:t>
      </w:r>
      <w:r>
        <w:rPr>
          <w:spacing w:val="0"/>
          <w:w w:val="100"/>
          <w:position w:val="0"/>
        </w:rPr>
        <w:t>-файлов, Вы подписываете договор-соглашение о том, что берете ответственность за все риски по проведенным сделкам на финансовой платформе;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140" w:line="221" w:lineRule="auto"/>
        <w:ind w:left="240" w:right="0" w:firstLine="20"/>
        <w:jc w:val="both"/>
      </w:pPr>
      <w:bookmarkStart w:id="21" w:name="bookmark21"/>
      <w:bookmarkEnd w:id="21"/>
      <w:r>
        <w:rPr>
          <w:spacing w:val="0"/>
          <w:w w:val="100"/>
          <w:position w:val="0"/>
        </w:rPr>
        <w:t xml:space="preserve">Мошенники могут «оказать» помощь в совершении сделки по продаже криптовалюты и дать Вам возможность вывести на банковскую карту небольшую сумму денежных средств. Это </w:t>
      </w:r>
      <w:r>
        <w:rPr>
          <w:color w:val="CB2E7F"/>
          <w:spacing w:val="0"/>
          <w:w w:val="100"/>
          <w:position w:val="0"/>
        </w:rPr>
        <w:t xml:space="preserve">УЛОВКА, </w:t>
      </w:r>
      <w:r>
        <w:rPr>
          <w:spacing w:val="0"/>
          <w:w w:val="100"/>
          <w:position w:val="0"/>
        </w:rPr>
        <w:t>чтобы Вы в последующем инвестировали большую сумму. Помните: бесплатный сыр, только в мышеловке!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21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Обо всех финансовых организациях, у которых есть лицензия Банка России, можно узнать на сайте </w:t>
      </w:r>
      <w:r>
        <w:rPr>
          <w:color w:val="CB2E7F"/>
          <w:spacing w:val="0"/>
          <w:w w:val="100"/>
          <w:position w:val="0"/>
        </w:rPr>
        <w:t>cbr.ru</w:t>
      </w:r>
      <w:r>
        <w:rPr>
          <w:color w:val="CB2E7F"/>
          <w:spacing w:val="0"/>
          <w:w w:val="100"/>
          <w:position w:val="0"/>
        </w:rPr>
        <w:t>.</w:t>
      </w:r>
    </w:p>
    <w:sectPr>
      <w:footnotePr>
        <w:pos w:val="pageBottom"/>
        <w:numFmt w:val="decimal"/>
        <w:numRestart w:val="continuous"/>
      </w:footnotePr>
      <w:pgSz w:w="8400" w:h="11900"/>
      <w:pgMar w:top="700" w:right="476" w:bottom="292" w:left="594" w:header="272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19"/>
        <w:szCs w:val="19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E20"/>
      <w:sz w:val="19"/>
      <w:szCs w:val="19"/>
      <w:u w:val="none"/>
      <w:shd w:val="clear" w:color="auto" w:fill="auto"/>
    </w:rPr>
  </w:style>
  <w:style w:type="character" w:customStyle="1" w:styleId="CharStyle6">
    <w:name w:val="Основной текст (2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231E20"/>
      <w:sz w:val="15"/>
      <w:szCs w:val="15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E20"/>
      <w:sz w:val="19"/>
      <w:szCs w:val="19"/>
      <w:u w:val="none"/>
      <w:shd w:val="clear" w:color="auto" w:fill="auto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line="27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31E20"/>
      <w:sz w:val="15"/>
      <w:szCs w:val="15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памятка мошейники</dc:title>
  <dc:subject/>
  <dc:creator/>
  <cp:keywords/>
</cp:coreProperties>
</file>